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梦之旅：【畅游皇城】北京5日游（连锁酒店，赠香山赏红叶）行程单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11726305025BC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1.精选景点：天安门广场、故宫博物馆、八达岭长城、颐和园、天坛(套票）、王府井、奥林匹克公园、什刹海、圆明园（套票）；
                <w:br/>
                2.品全聚德烤鸭餐，赠天安门全家福照；
                <w:br/>
                3.白天航班、百分百纯玩0购物0暗店，品质之选
                <w:br/>
                4.嘉兴地区组团、含接送、满15人派全陪；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飞高或高飞5日游
                <w:br/>
                成人：3099元/人
                <w:br/>
                60周岁以上：2999元/人
                <w:br/>
                中童：2399元/人(14周岁以下儿童占座、机票、高铁儿童票、保险、导服、正餐，含儿童门票、不含床位及早餐）
                <w:br/>
                小童：1999元/人(6周岁以下儿童占座、机票、保险、导服、正餐，其余产生自理）
                <w:br/>
                <w:br/>
                双高5日游
                <w:br/>
                成人：3099元/人
                <w:br/>
                60周岁以上：2999元/人
                <w:br/>
                中童：2099元/人(14周岁以下儿童占座、高铁儿童票、保险、导服、正餐，含儿童门票、不含床位及早餐）
                <w:br/>
                小童：1399元/人(6周岁以下儿童占座、保险、导服、正餐，其余产生自理）
                <w:br/>
                <w:br/>
                如需升级住宿，请电询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早上各接送站点集合出发至火车站或机场，至北京，入住酒店
                <w:br/>
                推荐景点：可自行前往南锣鼓巷，走街串巷感受老北京的胡同文化。去护国寺小吃街，品尝地道的北京小吃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前往天安门广场，观看【升国旗仪式】参观世界上最大的城市中心广场之【天安门广场】（参观不少于1.5小时，毛主席纪念堂排队时间除外），外观【天安门城楼】、【人民大会堂】、【人民英雄纪念碑】、【国家博物馆】等重要建筑。进入【毛主席纪念堂】瞻仰毛主席遗容（如遇国家政策性关闭或因限流预约已满时，改为观外景，请游客知悉，旅行社不承担责任）。
                <w:br/>
                参观【故宫博物院】（不含小门票，游览不少于2.5小时）。故宫是明清两代的皇宫，占地面积72面平米，气魄宏伟，规划严整，建筑精美、历史文化悠久、馆藏文物精美，被评为世界五大宫殿之首。参观新开放的慈宁宫，看看甄嬛的寝宫。游览游览清朝规模最大的亲王府邸，曾经大贪官和绅豪华宅邸--【恭王府花园】（游览时间不少于90分钟），恭王府历经了清王朝由鼎盛至衰亡的历史进程，故有“一座恭王府，半部清代史”的说法。游览冯小刚导演电影《老炮》实景拍摄地什刹海风景区，“游什刹海，看老北京”，这里有北京保存最完整的胡同，您能体验皇城根儿文化，还能参观北京最闻名的的酒吧街。畅游“老北京最美的地方”【什刹海风景区】（游览不少于50分钟），是京城内老北京风貌保存得最完好的地方，也是北京唯一一处集自然风光、人文历史、市井文化、传统民俗于一身的旅游胜地。逛“中国商业第一街”【王府井商业街】（游览不少于1小时），返回酒店休息。
                <w:br/>
                <w:br/>
                北京故宫每天限流，实际参观以预约为准，如因限流无法参观，调整为其他景点，门票差价多退少补，毛主席纪念堂、升旗未能预约成功则视为不可抗力免责取消参观。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乘车前往北京市延庆县参观【八达岭长城】（仅含登长城门票，不含景区交通，自由攀登不少于2小时），八达岭长城是京都西北方向重要关口，地势险要，城关坚固，明长城中保存最好的一段，是万里长城的精华和杰出代表。游览【奥林匹克公园】（游览不少于1小时）奥林匹克公园是北京奥运会开闭幕式的主场馆，其中以水立方和鸟巢最具及代表性，一方一圆，遥相呼应，构成了人文奥运的独特风景线，冬奥会“冰丝带”国家速滑馆，可选择最佳拍摄点合影留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赠送游览【香山赏红叶】（游览不少于60分钟）游览皇家园林—【颐和园】（游览不少于2小时），赏碧波涟漪的昆明湖，观苍翠如黛的万寿山.外观【清华大学】（大门口自由拍照15分钟）北京最高学府，清华大学创办于 1911 年，如今是中国知名大学之一。）【圆明园】（含小门票，游览不少于1小时）圆明园遗址公园位于中国北京市区西北的海淀区，是一组清代的大型皇家园林，占地350公顷，约合5200亩。圆明园规模宏伟，融会了各式园林风格，运用了各种造园技巧，再现诗画意境，被大多数中国园林学家认为是中国园林艺术史上的顶峰作品。被当作是中国古典园林平地造园、堆山理水集大成的典范。清朝时一些在中国的外国传教士参观圆明园之后将其称作“万园之园”。前往【天坛】（含大门票,祈年殿、回音壁、圜丘20元小门票已含，游览不少于1小时），是明清两代皇帝祭祀天地之神和祈祷五谷丰收的地方。被认为是现存的一组最精致，最美丽的古建筑群。漫步【前门商业街】及北京网红景点【北京坊】（游览不少于1小时），感受老北京二三十年代的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早餐后，自由活动，后乘高铁二等座或飞机返回，至各接送站点，结束行程。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平湖文化馆南门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海盐体育馆</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嘉善图书馆西侧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嘉兴体育中心（花园路路口）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海宁体育馆（海洲大酒店对面）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桐乡会展中心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乍浦镇镇政府公交车站台</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00:00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1.交通：苏州/上海至北京高铁二等座、上海或杭州至北京飞机经济舱，当地空调旅游车（保证1人1正座）、嘉兴各接送站点至高铁站或机场空调旅游车往返接送；
                <w:br/>
                2.门票：以上景点首道门票；
                <w:br/>
                3.住宿：连锁酒店双标间（补房差400，减房差320不含早）
                <w:br/>
                参考：如家、速8、海友、景江、洪泰、汉庭、忘归、格林豪泰、七天等
                <w:br/>
                4.用餐：4早4正餐，早起为打包早，全聚德烤鸭餐60元/人、正餐30元/人*3餐，(10人一桌，八菜一汤，人数减少，菜量酌情减少）；
                <w:br/>
                5.导游：地方导游服务、满15人安排全程导游服务；
                <w:br/>
                6.保险：平安境内旅意自定义产品(浙分)；
                <w:br/>
                7.赠送：旅游帽、旅游包、矿泉水1瓶/人/天。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1.行程中部分正餐自理，推荐自费套餐：京城奥运演出+登中央电视台空中俯瞰北京城+故宫讲解耳机+中轴接驳车，计300元/人，
                <w:br/>
                颐和园慈溪水道160元/人或长城往返缆车140元/人游客可按需购票，若排队较长，建议步行参观游览
                <w:br/>
                2.旅游过程中发生的旅游者个人费用；
                <w:br/>
                4.自由活动期间产生的费用；
                <w:br/>
                5.合同及说明书未约定旅行社支付的其他费用。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2.飞机办理托运：贵重物品及锂电池请随身携带，充电宝要求标识清晰，容量在20000毫安以内；容量超过100ml的液体必须托运，包括牙膏、沐浴露等；酒类每人托运不超过1升；超过20吋的行李箱请托运；其它国家明令禁止带上飞机的物品。
                <w:br/>
                3.乘机时如有耳鸣等现象，可准备口香糖，在飞机起飞及降落时咀嚼，可减轻症状。
                <w:br/>
                4.出门前请带好有效证件（如身份证等），并告知家人出游计划，保持通讯畅通，以便随时联系。乘坐交通工具，请看清车站、码头、机场名称及出发时间，并再一次确认是否带好有效证件，儿童请带好户口簿或出生证原件。
                <w:br/>
                5.如自行前往机场，请至少提前2小时到达机场办理值机、托运等相关手续，提前45分钟停止值机。
                <w:br/>
                6.本行程的火车票保证一人一座，尽量安排在一起，但不保证一家庭一定在一起；乘坐火车铁路部门新规：6周岁以下儿童不占座也须提供相关证件。
                <w:br/>
                7、火车日常用品禁带物品：长度超过6cm的日用刀具；香水、花露水、喷雾、凝胶等含易燃成分的非自喷压力容器日用品，单体容器容积不超过100毫升，每种限带1件；指甲油、去光剂累计不超过50毫升；冷烫精、染发剂、摩丝、发胶、杀虫剂、空气清新剂等自喷压力容器，单体容器容积不超过150毫升，每种限带1件，累计不超过600毫升；安全火柴不超过2小盒，普通打火机不超过2个；标志清晰的充电宝、锂电池，单块额定能量不超过100Wh；
                <w:br/>
                高铁、动车全程禁止吸烟，包括厕所、餐车；停靠站点时间短，请不要下车。照顾好老人和小孩，文明乘车。
                <w:br/>
                8.因气候或交通延阻、罢工、公共交通故障、延误、取消或更改时间等不可抗力原因所引致的游览变化和景点减少,本社只负责退景点门票差额,不承担由此造成损失和责任；
                <w:br/>
                9.游客报名时请主动告知身体健康情况；
                <w:br/>
                10.请游客准时到达集合地点，过时不到者，做自动退团处理，赔偿相应费，乘坐汽车请全程配带安全带，不在行驶途中走动，不吃气味重及带尖锐刺（如关东煮）的食品；
                <w:br/>
                11.散客班线因各地拼团，各地均有免费接送车安排，如在接返过程有等候现象，敬请谅解；
                <w:br/>
                12.若游客有军官证、老年证、导游证等证件，请及时告知导游，如有优惠我社退还门票差价；13.凭本人身份证，实名登记入住，酒店双人间，如须单人入住，请提前告知，并承担相应单人房差。酒店最晚12：00前退房，故入住时间常规在14：00后，如入住时房间还没打扫好，请耐心等待。完成当日旅游行程入住酒店后到次日早餐前的时间段为自由活动期间，请游客注意人身与财产安全；
                <w:br/>
                14.以上行程遇有特殊情况，我公司在不减少景点前提下，征得旅游者同意后可根据实际情况调整行程先后顺序。所有赠送项目如不可抗拒因素未能安排或客人自愿取消，不退任何费用
                <w:br/>
                15.本行程是散客班，15人成团，少于15人，转为下个班次，敬请谅解； 
                <w:br/>
                16.故宫博物馆每天限流3万张，如未预约上替换为其他景点，门票差价多退少补。 
                <w:br/>
                17.北京所有景点都采取了限流措施，行程会根据实际约票日期来进行调整前后顺序和景点（以实际参观为准，如遇部分景点限流无法参观，导游根据实际情况调整景点，门票差价多退少补），如毛主席纪念堂、升旗未能预约成功则视为不可抗力免责取消参观。
                <w:br/>
                18.中轴（天安门，故宫一线）当天，以后只有美术馆一个地方能停旅游车，需步行30分钟，为减少游客步行时间，我社将协助安排游客乘坐公交或者摆渡车，地安门附近餐厅，再坐摆渡车回美术馆站点乘车，不便之处敬请谅解！
                <w:br/>
                19.北京酒店基本不主动提供洗漱用品 ，请提前自备
                <w:br/>
                20.游客出行量巨大，景区、当地用车、用餐都会出现等待现象，敬请谅解。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2.旅途漫漫，文明相伴。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2025-05-17T21:08:26+08:00</dcterms:created>
  <dcterms:modified xsi:type="dcterms:W3CDTF">2025-05-17T21:08:26+08:00</dcterms:modified>
</cp:coreProperties>
</file>

<file path=docProps/custom.xml><?xml version="1.0" encoding="utf-8"?>
<Properties xmlns="http://schemas.openxmlformats.org/officeDocument/2006/custom-properties" xmlns:vt="http://schemas.openxmlformats.org/officeDocument/2006/docPropsVTypes"/>
</file>