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MSC荣耀号邮轮4晚5天（佐世保）行程单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20250203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上海-佐世保-上海  5天4晚
                <w:br/>
              </w:t>
            </w:r>
          </w:p>
          <w:p>
            <w:pPr>
              <w:pStyle w:val="indent"/>
            </w:pPr>
            <w:r>
              <w:rPr>
                <w:rFonts w:ascii="微软雅黑" w:hAnsi="微软雅黑" w:eastAsia="微软雅黑" w:cs="微软雅黑"/>
                <w:color w:val="000000"/>
                <w:sz w:val="20"/>
                <w:szCs w:val="20"/>
              </w:rPr>
              <w:t xml:space="preserve">
                嘉兴-上海-出发                                                                    离港时间：17:00
                <w:br/>
                欢迎来到上海宝山码头，开启您此次的游轮之旅。您可以到达港口后办理行李托运及登船手续，通过安检与海关后，便可凭房卡登船。祝您与您的家人共同享受这无与伦比的游轮假期！
                <w:br/>
                码头地址：上海吴淞口国际邮轮码头 上海市宝山区吴淞口宝杨路1号
                <w:br/>
                用餐：早餐：自理    午餐：视情况   晚餐：邮轮上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午餐：视情况而定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上海-佐世保-上海  5天4晚
                <w:br/>
              </w:t>
            </w:r>
          </w:p>
          <w:p>
            <w:pPr>
              <w:pStyle w:val="indent"/>
            </w:pPr>
            <w:r>
              <w:rPr>
                <w:rFonts w:ascii="微软雅黑" w:hAnsi="微软雅黑" w:eastAsia="微软雅黑" w:cs="微软雅黑"/>
                <w:color w:val="000000"/>
                <w:sz w:val="20"/>
                <w:szCs w:val="20"/>
              </w:rPr>
              <w:t xml:space="preserve">
                海上巡航
                <w:br/>
                今天游轮将在海上巡航，您将有一整天的时间充分享游轮上的各项设施，您可自由安排您的游轮假期生活。长达96米的荣耀大道是邮轮上特别闹的地方之一，这里有很多品牌的免税店，亦有多个热闹非凡的酒吧，还拥有着80米海上LED天幕让你有震撼的视觉惊艳感官体验。室外泳池、甲板同样也是热闹的地方，您可以带上一本书躺在躺椅上感受下温暖的阳光。若是想舒活下身体，健身房几乎全天开放可供您使用。夜幕降临之时，不妨前往富丽堂皇的伦敦大剧院观赏一场精彩的演出，或是在闪烁的星空下吹着海风在甲板酒廊小酌一杯。
                <w:br/>
                用餐：早餐：邮轮上  午餐：邮轮上  晚餐：邮轮上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上海-佐世保-上海  5天4晚
                <w:br/>
              </w:t>
            </w:r>
          </w:p>
          <w:p>
            <w:pPr>
              <w:pStyle w:val="indent"/>
            </w:pPr>
            <w:r>
              <w:rPr>
                <w:rFonts w:ascii="微软雅黑" w:hAnsi="微软雅黑" w:eastAsia="微软雅黑" w:cs="微软雅黑"/>
                <w:color w:val="000000"/>
                <w:sz w:val="20"/>
                <w:szCs w:val="20"/>
              </w:rPr>
              <w:t xml:space="preserve">
                日本  佐世保                                                    抵港时间 09:00 离港时间 19:00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第二次世界大战后美军在佐世保成立了军事基地，期间深受美国文化影响，最出名的是广受欢迎的佐世保大汉堡。口感绵软的面包、鲜美多汁的和牛肉加上大量的新鲜莴苣和专用酱汁，让佐世保汉堡尝起来十分美味。
                <w:br/>
                ※以上文字内容仅对停靠城市介绍
                <w:br/>
                用餐：早餐：邮轮上  午餐：岸上游午餐自理   晚餐：视情况而定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晚餐：视情况而定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上海-佐世保-上海  5天4晚
                <w:br/>
              </w:t>
            </w:r>
          </w:p>
          <w:p>
            <w:pPr>
              <w:pStyle w:val="indent"/>
            </w:pPr>
            <w:r>
              <w:rPr>
                <w:rFonts w:ascii="微软雅黑" w:hAnsi="微软雅黑" w:eastAsia="微软雅黑" w:cs="微软雅黑"/>
                <w:color w:val="000000"/>
                <w:sz w:val="20"/>
                <w:szCs w:val="20"/>
              </w:rPr>
              <w:t xml:space="preserve">
                海上巡航
                <w:br/>
                今天游轮将在海上巡航，您将有一整天的时间充分享游轮上的各项设施，您可自由安排您的游轮假期生活。长达96米的荣耀大道是邮轮上特别闹的地方之一，这里有很多品牌的免税店，亦有多个热闹非凡的酒吧，还拥有着80米海上LED天幕让你有震撼的视觉惊艳感官体验。室外泳池、甲板同样也是热闹的地方，您可以带上一本书躺在躺椅上感受下温暖的阳光。若是想舒活下身体，健身房几乎全天开放可供您使用。夜幕降临之时，不妨前往富丽堂皇的伦敦大剧院观赏一场精彩的演出，或是在闪烁的星空下吹着海风在甲板酒廊小酌一杯。
                <w:br/>
                用餐：早餐：邮轮上  午餐：邮轮上  晚餐：邮轮上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上海-佐世保-上海  5天4晚
                <w:br/>
              </w:t>
            </w:r>
          </w:p>
          <w:p>
            <w:pPr>
              <w:pStyle w:val="indent"/>
            </w:pPr>
            <w:r>
              <w:rPr>
                <w:rFonts w:ascii="微软雅黑" w:hAnsi="微软雅黑" w:eastAsia="微软雅黑" w:cs="微软雅黑"/>
                <w:color w:val="000000"/>
                <w:sz w:val="20"/>
                <w:szCs w:val="20"/>
              </w:rPr>
              <w:t xml:space="preserve">
                上海 -嘉兴                                                                 抵港时间：07:00
                <w:br/>
                欢迎您回到到上海！
                <w:br/>
                早晨抵达上海宝山码头，在船上用完早餐，与陪伴您整个旅程的船员告别。带上一路上的丰厚收获和甜蜜记忆，办理离船手续。结束美妙的游轮海上旅程。期待您的再次光临！
                <w:br/>
                用餐：早餐：邮轮上  午餐：自理  晚餐：自理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1、MSC地中海邮轮船票；
                <w:br/>
                2、邮轮税收、港务费；
                <w:br/>
                3、游轮上派对、主题晚会、表演、游戏、比赛等活动（特别注明的收费活动除外）
                <w:br/>
                4、嘉兴地区码头往返接送
                <w:br/>
                5、旅游意外险
                <w:br/>
                6、岸上观光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1、邮轮小费:【内舱、海景、阳台、套房】宾客年龄（≥2周岁）：18美金/人/晚，婴儿（&lt;2周岁）：免邮轮服务费；
                <w:br/>
                2、往返上海邮轮码头的交通费用；
                <w:br/>
                3、日本离境税（1000日元/人）
                <w:br/>
                4、邮轮上的私人消费（如：打电话、洗衣服、购物、酒吧咖啡厅消费、SPA等）；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 未成年人出行
                <w:br/>
                地中海邮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 未成年人的出生证复印件或有父母和孩子信息页面的户口簿复印件。
                <w:br/>
                2). 其父母及随行监护人必须填写授权声明信与随行监护人承诺书，请打印该附件并签字携带。
                <w:br/>
                2. 婴儿出行
                <w:br/>
                地中海邮轮规定，乘坐游轮旅行的婴儿必须在游轮起航第一天时至少满6个月。
                <w:br/>
                3. 孕妇出行
                <w:br/>
                乘坐邮轮的孕妇，因健康和安全因素MSC地中海邮轮不接受在航程开始时或航程进行中已进入（含）怀孕第24周的孕妇宾客的预订申请；未超过24周的孕妇预订时必须出示并评估考虑过自身的年龄、当前和过去孕史情况、怀孕周数和确认身体状况适合邮轮旅行的健康证明，请在预订时候主动告知并提供填写完整的《特殊声明》（点击下载）。符合规定能预订的孕妇最好有同伴陪同。*如宾客未能按照要求提供以上健康证明，地中海邮轮有权拒绝宾客办票和登轮。
                <w:br/>
                4. 长者出行
                <w:br/>
                地中海邮轮对于长者未设年龄限制，邮轮旅行比较轻松自在，适合年长者/老年宾客出行，故对年龄上限不设限制。乘坐邮轮的年长者/老年宾客，对于年龄超过75岁的宾客登轮，我们要求您随身携带医生开具的健康证明文件或体检报告，并确保购买了个人境外旅游保险。我们建议行程最好有家人陪伴，如有慢性病的记得携带常用药品和相关病史报告。邮轮上可以携带轮椅，如有携带要求的宾客只需提前告知您的预订渠道，MSC地中海邮轮还专门配备有方便轮椅进出的无障碍舱房。此外，船上提供轮椅租借服务，您可以通过您的预订渠道提前告知MSC地中海邮轮公司您的需求或在上船后通过服务人员预约获得。由于数量有限，具体以船上实际情况为您尽量安排。
                <w:br/>
                5.邮轮住宿说明
                <w:br/>
                (1)舱房内每位乘客必须占床（含婴儿），同一舱房内第一/二位乘客儿童价格与成人相同。 
                <w:br/>
                (2)邮轮部分房型可选择家庭房。鉴于普通套房及以下（家庭房）的房间面积有限，如您需要三人或四人入住一间，空间会相当拥挤，望您谅解； 
                <w:br/>
                (3)2人以上入住同一间舱（仅限家庭房），第三/第四位乘客为加床或沙发床。
                <w:br/>
                (4)地中海邮轮美妙级露台房有少量房间视线受阻，最终舱房安排以邮轮公司实际确认为准。
                <w:br/>
                地中海邮轮美妙级舱房，用餐批次基本安排为第二批次。梦幻级舱房，根据预订先后顺序安排用餐时间，最终用餐时间以邮轮公司确认为准，谢谢。
                <w:br/>
                6.其他
                <w:br/>
                对于婴幼儿人群、身体条件、饮食、疾病、过敏等有特殊需求、行程中登/离船的乘客，如（但不仅限于）：携带婴儿车、房间内需要婴儿床、儿童餐、携带（或码头借用）轮椅、中药携带、糖尿病、过敏症、食物不耐受症、特殊饮食要求、行程中需要登/离船等特殊需求，请您在提交邮轮订单时直接告知预订员，部分特殊需求需要开具医生证明，请您谅解！您的特殊需求最晚需要在开航前10天告知我社，逾时邮轮公司将不再受理您的特殊需求。
                <w:br/>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无法出行的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br/>
                3）建议您于出发前自行购买全程保险，为您的出行提供保障。
                <w:br/>
                市场价格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所有客人必须持有在航次结束后仍有6个月以上有效期的护照原件；同时请务必准备好2份护照首页信息页的复印件，A4纸张大小，请勿缩印。
                <w:br/>
                大陆客人参加上海母港出发去日本的航次：
                <w:br/>
                a) 无须办理日本签证，抵港当天，请在船方指定地点进行面签，领取“日本岸上观光登陆许可证”后，即可进行目的地的岸上游览。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 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3、根据韩国政府的相关政策要求，持有中国大陆护照的客人乘坐游轮前往釜山的观光客必须加持：“观光登陆许可证”或韩国个签，故自由行客人务必自行准备有效的韩国个签，如果客人因签证问题而无法在釜山下船此后果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护照、身份证、手机长号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人保财险华夏游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1.根据邮轮公司规定，乘坐地中海邮轮出行的客人，需严格遵守邮轮公司的承运条款，请您仔细阅读，凡预订本产品则默认已知晓并接受此承运条款。如因违反条款规定所带来的后果，需由您自行承担。
                <w:br/>
                2.为了确保客人的安全及船舶的安全运行，地中海邮轮禁止客人携带所有可能被合理滥用以造成严重人身伤害或干扰船舶安全操作的物品，以及对于酒精及非酒精类饮品上船的政策，请您认真阅读并切实遵守《关于船上禁止携带的物品清单》。
                <w:br/>
                3.旅游者应当遵守邮轮旅游产品说明及旅游活动中的安全警示要求，自觉参加并完成海上紧急救生演习，对有关部门、机构、邮轮方或旅行社采取的安全防范和应急处置措施予以配合。
                <w:br/>
                4.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5.旅游者在邮轮上、岸上观光途中及其他非我社渠道购买第三方产品，请选择正规售卖方，避免潜在的安全隐患。自行报名参加的第三方机构提供的项目，无论因何原因发生意外，我社将不承担由此产生的一切损失。
                <w:br/>
                6.参考办理登船手续时间：建议启航前4个小时（当地时间）抵达邮轮码头，因邮轮通常于启航前2.5个小时关闸，请务必按船票上的时间准时登船。
                <w:br/>
                7.邮轮上消费均以美金结算。船上任何消费、购物等均以记账方式（娱乐场除外），下船前请以本人名下的外币信用卡（Visa卡、万事达卡等）或现金结算。
                <w:br/>
                8.随机房不保证：楼层或房间位置、床型配置、具体的房间号、景观是否遮挡，以及升舱的可能。最终房型房号以上船拿到的房卡显示为准。舱型高低顺序以邮轮公司公布为准。
                <w:br/>
                <w:br/>
                <w:br/>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2025-08-23T10:29:44+08:00</dcterms:created>
  <dcterms:modified xsi:type="dcterms:W3CDTF">2025-08-23T10:29:44+08:00</dcterms:modified>
</cp:coreProperties>
</file>

<file path=docProps/custom.xml><?xml version="1.0" encoding="utf-8"?>
<Properties xmlns="http://schemas.openxmlformats.org/officeDocument/2006/custom-properties" xmlns:vt="http://schemas.openxmlformats.org/officeDocument/2006/docPropsVTypes"/>
</file>