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【梦之旅】屿见厦大-厦门、鼓浪屿、滩涂赶海、半自助或土楼双动四日行程单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11747901018kn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班次待定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1.全程0购物店、0自费景点，赠送鼓浪屿无线耳麦，让您放心出游；
                <w:br/>
                2.全程3晚连住携程4钻酒店，不挪窝；
                <w:br/>
                3.鼓浪屿深度游玩，打卡拍照不匆忙；
                <w:br/>
                4.自由选择，市区自由活动一天或打卡世遗 -云水谣世遗风采；
                <w:br/>
                5.特别安排：参观厦门大学，感受名校风彩；
                <w:br/>
                6.嘉兴地区组团、含往返接送、满15人派全陪导游。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半自助
                <w:br/>
                成人：2799元/人
                <w:br/>
                中童：1899元/人（14周岁以下占座、保险、导服、用餐、儿童门票、不含床位及早餐）
                <w:br/>
                小童：1399元/人（6周岁以下占座、保险、导服、用餐，不含儿童门票及鼓浪屿船票、不含床位及早餐）
                <w:br/>
                <w:br/>
                <w:br/>
                土楼
                <w:br/>
                成人：2999元/人
                <w:br/>
                中童：2099元/人（14周岁以下占座、保险、导服、用餐、儿童门票、不含床位及早餐）
                <w:br/>
                小童：1599元/人（6周岁以下占座、保险、导服、用餐，不含儿童门票及鼓浪屿船票、不含床位及早餐）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站点集合出发至火车站乘坐动车二等座至厦门，途经厦门最美的一条情人路之称——【五彩环岛路】依海而筑，路面平曲线随海岸线延展，临海见海，绿化带、沙滩、岛礁、海景得到充分展示。途经【一国两制沙滩】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
                <w:br/>
                前往【滩涂赶海】（活动时间不少于50分钟，赠送赶海工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动起您的双手，拿起专业工具，去开采属于您的海上‘珍宝吧’。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早餐后，前往东渡邮轮中心厦鼓码头，乘坐渡轮 20 分钟左右前往海上花园、钢琴之岛、万国建筑博览城－【鼓浪屿】（岛上停留时间不少于4.5小时）：跟随导游一起漫步鼓浪屿，沿途参观万国建筑群，这里曾经是英、美、法、日等国的公共租界地，体现了厦门多元文化的渊源。一边聆听导游讲解老别墅和发生在老别墅的动人故事，一边欣赏偶尔从老别墅传出来的悠扬琴声，天主教堂留影。自由打卡网红点--拍照圣地推荐精美地标-“最美转角”、英式建筑—汇丰公馆临海而建、春草堂、三一堂标志性红十字架协和礼拜堂；游览【菽庄花园】花园利用天然地形巧妙布局，各景错落有序，园在海上，海在园中，既有江南庭院的精巧雅致，又有海鸥飞翔的雄浑壮观。参观中国唯一的【钢琴博物馆】，收藏有古今中外的著名钢琴，领略这个音乐岛的魅力。网红美食【鼓浪屿叶氏麻糍】【鼓浪屿鱼丸】【鼓浪屿网红冰淇淋】【鼓浪屿沈氏肠粉】；港仔后沙滩自由活动感受沙滩海水阳光的魅力，体验当时别具风情的异国风情；鼓浪屿【龙头街】漫步如果您有兴趣可以在这里找猫、找路,找风景、找历史、找美食……
                <w:br/>
                温馨提示：
                <w:br/>
                1.鼓浪屿岛上用餐留白，游客可自由品尝特色美食。
                <w:br/>
                2.上鼓浪屿的时间以船务公司确认的票务时间为准，到时行程可能会前后调整，请知悉；
                <w:br/>
                3.鼓浪屿上严禁导游使用扩音器，为了您能听到详细讲解，赠送租用客人无线耳麦价值20元/人
                <w:br/>
                4.鼓浪屿上新世海等特产店、小吃店遍布，游客购买为个人自愿商业行为，以旅行社无关；
                <w:br/>
                5.特别提醒：上鼓浪屿时必须携带本人身份证等有效证件，小童无身份证的必须带户口本原件。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选择一：早餐后，全天自由活动，不含用车及导游。
                <w:br/>
                自由活动推荐：植物园、胡里山炮台、曾厝垵、中山路等，也可以开启逛吃的一天。
                <w:br/>
                选择二：自愿参加南靖云水谣一日游（赠送中餐）
                <w:br/>
                乘车前往世遗福建土楼【南靖云水谣古镇】（车程约2.5小时，特别说明：区间有休息站，站内有当地土特产咖啡、博饼等，不属于购物店，与旅行社无关，自愿购买、谨慎购物）。午餐后，游览小桥流水人家、世界文化遗产地、国家AAAAA级景区【云水谣古镇】（游览时间不少于150分钟）：陆地上的诺亚方舟--【和贵楼】，又称山脚楼，建于清代雍正十年，是南靖最高的土楼。顾名思义，和贵楼是劝世人弘扬以和为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精致的双环圆楼【怀远楼】，怀远楼是目前建筑工艺最精美、保护最好的双环圆形土楼，为简氏家族所建。怀远楼最引人注目之处在于内院核心位置的祖堂，也就是家族子弟读书的地方“斯是室” 后乘车返回厦门！
                <w:br/>
                温馨提示：土楼车程较远，如有不适，请及时与导游沟通。中途停靠天宝休息服务区20分钟左右，非旅行社安排购物店、自愿购买、谨慎购物。土楼游览过程，导游可能会带您到自己家中喝茶，如果您不想参加，请和导游说明，非购物店；土楼午餐为当地客家特色餐，让远道而来的您品尝一下闽南风味；个别游客可能会不习惯当地的饮食，还请见谅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厦门大学】（参观时间不少于60分钟）：简称厦大，是中国近代教育史上第一所华侨创办的大学，也是国家“211工程”和“985工程”重点建设的高水平大学。厦门大学临海而建，依山傍水，风光秀丽，被誉为“中国最美丽的校园之一”。厦门大学的建筑风格中西合璧，古典优雅，展现了厦大人的文化自信和审美情趣。游览⽼厦门⽂艺⽓息，被 90后激活的⽼城区【沙坡尾】（游览时间不少于60分钟）：⽼厦门貌依旧存在，百年骑河楼的窗户外⾯晾晒着⾐服，避风坞⾥海⽔依旧潮起潮落；沙坡尾是新的，年轻⼈进进出出，原来的店铺开了咖啡屋，裁缝店成了创意汉堡店，冷冻间变成演出场地；
                <w:br/>
                温馨提示：若遇上校园特殊情况无法进入或预约已满则更换为厦大门口拍照+【帆船出海】：私人帆船教练相伴，扬帆起航。一路乘风破浪，满满惊喜体验（有机率看到海豚鱼跃于海面）。蓝天大海，映入眼帘的是厦门最美的海岸线。边际海天一色，金门列岛，白鹭并航前行，风帆摇摆，心随帆动。（白海豚不保证可见，全靠运气）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1.交通：嘉兴/杭州至厦门动车二等座来回；含嘉兴/杭州至各指定地点来回接送；当地空调旅游车（注意：因地域限制，厦门用车皆为套车，有可能会出现人换车等车30分钟以内的现象均属正常，望客人谅解）；
                <w:br/>
                2.门票：以上景点首道门票、鼓浪屿船票及耳麦；
                <w:br/>
                3.住宿：携程4钻酒店双标间（单人补房差540，减房差480不含早）；
                <w:br/>
                参考酒店：森海丽景、途客中国或同级
                <w:br/>
                4.用餐：3早1正餐，酒店房费含早餐（小孩不占床不含早，早餐客人不用不退）。正餐60元/人（八菜一汤、十人一桌，如一桌不足十人，菜的数量相应减少）， 另外参加土楼一日游赠送1中餐；
                <w:br/>
                5.导游：地方导游服务、满15人安排全程导游服务；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7.请游客准时到达集合地点，过时不到者，做自动退团处理，赔偿相应费，乘坐汽车请全程配带安全带，不在行驶途中走动，不吃气味重及带尖锐刺（如关东煮）的食品；
                <w:br/>
                8.散客班线因各地拼团，各地均有免费接送车安排，如在接返过程有等候现象，敬请谅解；
                <w:br/>
                9.若游客有军官证、老年证、导游证等证件，请及时告知导游，如有优惠我社退还门票差价；
                <w:br/>
                10.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2025-08-19T21:29:02+08:00</dcterms:created>
  <dcterms:modified xsi:type="dcterms:W3CDTF">2025-08-19T21:29:02+08:00</dcterms:modified>
</cp:coreProperties>
</file>

<file path=docProps/custom.xml><?xml version="1.0" encoding="utf-8"?>
<Properties xmlns="http://schemas.openxmlformats.org/officeDocument/2006/custom-properties" xmlns:vt="http://schemas.openxmlformats.org/officeDocument/2006/docPropsVTypes"/>
</file>